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3A0" w:rsidRPr="00E54CC2" w:rsidRDefault="00260046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                               </w:t>
      </w:r>
      <w:r w:rsidR="00A14ADF" w:rsidRPr="00E54CC2">
        <w:rPr>
          <w:rFonts w:ascii="Times New Roman" w:eastAsia="Times New Roman" w:hAnsi="Times New Roman" w:cs="Times New Roman"/>
          <w:b/>
          <w:bCs/>
          <w:sz w:val="36"/>
          <w:szCs w:val="36"/>
        </w:rPr>
        <w:t>Proiect de le</w:t>
      </w:r>
      <w:r w:rsidR="006173A0" w:rsidRPr="00E54CC2">
        <w:rPr>
          <w:rFonts w:ascii="Times New Roman" w:eastAsia="Times New Roman" w:hAnsi="Times New Roman" w:cs="Times New Roman"/>
          <w:b/>
          <w:bCs/>
          <w:sz w:val="36"/>
          <w:szCs w:val="36"/>
        </w:rPr>
        <w:t>cție STEM</w:t>
      </w:r>
    </w:p>
    <w:p w:rsidR="00260046" w:rsidRDefault="006173A0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</w:t>
      </w:r>
      <w:r w:rsidR="00A14ADF"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260046" w:rsidRPr="00260046" w:rsidRDefault="00260046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    </w:t>
      </w:r>
      <w:r w:rsidR="00A14ADF" w:rsidRPr="00260046">
        <w:rPr>
          <w:rFonts w:ascii="Times New Roman" w:eastAsia="Times New Roman" w:hAnsi="Times New Roman" w:cs="Times New Roman"/>
          <w:b/>
          <w:bCs/>
          <w:sz w:val="36"/>
          <w:szCs w:val="36"/>
        </w:rPr>
        <w:t>Geometria în artă – Modele simetrice și mozaicuri</w:t>
      </w:r>
    </w:p>
    <w:p w:rsidR="00260046" w:rsidRPr="00260046" w:rsidRDefault="00260046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14ADF" w:rsidRPr="00C109A1" w:rsidRDefault="00A14ADF" w:rsidP="008E1D0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1. Date generale</w:t>
      </w:r>
    </w:p>
    <w:p w:rsidR="00A14ADF" w:rsidRPr="00C109A1" w:rsidRDefault="00A14ADF" w:rsidP="008E1D0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Titlul lecției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>: Geometria în artă – Modele simetrice și mozaicuri</w:t>
      </w:r>
    </w:p>
    <w:p w:rsidR="00A14ADF" w:rsidRPr="00C109A1" w:rsidRDefault="00A14ADF" w:rsidP="008E1D0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Durata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>: 2 ore (sau 1 oră extinsă)</w:t>
      </w:r>
    </w:p>
    <w:p w:rsidR="00A14ADF" w:rsidRPr="00C109A1" w:rsidRDefault="00A14ADF" w:rsidP="008E1D0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Clasa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>: a VI</w:t>
      </w:r>
      <w:r w:rsidR="008A241B">
        <w:rPr>
          <w:rFonts w:ascii="Times New Roman" w:eastAsia="Times New Roman" w:hAnsi="Times New Roman" w:cs="Times New Roman"/>
          <w:sz w:val="28"/>
          <w:szCs w:val="28"/>
        </w:rPr>
        <w:t>I-a</w:t>
      </w:r>
    </w:p>
    <w:p w:rsidR="00A14ADF" w:rsidRDefault="00A14ADF" w:rsidP="008E1D0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Discipline integrate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>: Matematică, Educație Plastică, Tehnologie, Informatică</w:t>
      </w:r>
    </w:p>
    <w:p w:rsidR="00A14ADF" w:rsidRDefault="00260046" w:rsidP="00260046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0046">
        <w:rPr>
          <w:rFonts w:ascii="Times New Roman" w:eastAsia="Times New Roman" w:hAnsi="Times New Roman" w:cs="Times New Roman"/>
          <w:b/>
          <w:bCs/>
          <w:sz w:val="28"/>
          <w:szCs w:val="28"/>
        </w:rPr>
        <w:t>PROF. ROSIORU MIHAELA DOINA</w:t>
      </w:r>
    </w:p>
    <w:p w:rsidR="00260046" w:rsidRPr="00260046" w:rsidRDefault="00260046" w:rsidP="00260046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4ADF" w:rsidRPr="00C109A1" w:rsidRDefault="00A14ADF" w:rsidP="008E1D0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2. Competențe generale vizate</w:t>
      </w:r>
    </w:p>
    <w:p w:rsidR="00A14ADF" w:rsidRPr="00C109A1" w:rsidRDefault="00A14ADF" w:rsidP="008E1D0E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Identificarea și utilizarea elementelor geometrice în contexte practice.</w:t>
      </w:r>
    </w:p>
    <w:p w:rsidR="00A14ADF" w:rsidRPr="00C109A1" w:rsidRDefault="00A14ADF" w:rsidP="008E1D0E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Dezvoltarea gândirii spațiale și a creativității.</w:t>
      </w:r>
    </w:p>
    <w:p w:rsidR="00A14ADF" w:rsidRPr="00C109A1" w:rsidRDefault="00A14ADF" w:rsidP="008E1D0E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Aplicarea cunoștințelor matematice în creații artistice.</w:t>
      </w:r>
    </w:p>
    <w:p w:rsidR="00A14ADF" w:rsidRDefault="00A14ADF" w:rsidP="008E1D0E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Utilizarea tehnologiei pentru a proiecta modele geometrice.</w:t>
      </w:r>
    </w:p>
    <w:p w:rsidR="006173A0" w:rsidRPr="00C109A1" w:rsidRDefault="006173A0" w:rsidP="008E1D0E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Este conceput să îmbine matematica (geometrie), știința materialelor (STEM), arta vizuală și chiar tehnologia (folosirea aplicațiilor digitale pentru design).</w:t>
      </w:r>
    </w:p>
    <w:p w:rsidR="00A14ADF" w:rsidRPr="00C109A1" w:rsidRDefault="00A14ADF" w:rsidP="008E1D0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14ADF" w:rsidRPr="00C109A1" w:rsidRDefault="00A14ADF" w:rsidP="008E1D0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3. Obiective operaționale</w:t>
      </w:r>
    </w:p>
    <w:p w:rsidR="00A14ADF" w:rsidRPr="00C109A1" w:rsidRDefault="00A14ADF" w:rsidP="008E1D0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La finalul lecției, elevii vor fi capabili să:</w:t>
      </w:r>
    </w:p>
    <w:p w:rsidR="00A14ADF" w:rsidRPr="00C109A1" w:rsidRDefault="00A14ADF" w:rsidP="008E1D0E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Recunoască diferite tipuri de simetrie (axială, radială, translațională) în opere de artă și în natură.</w:t>
      </w:r>
    </w:p>
    <w:p w:rsidR="00A14ADF" w:rsidRPr="00C109A1" w:rsidRDefault="00A14ADF" w:rsidP="008E1D0E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Construiască un model de mozaic folosind figuri geometrice.</w:t>
      </w:r>
    </w:p>
    <w:p w:rsidR="00A14ADF" w:rsidRPr="00C109A1" w:rsidRDefault="00A14ADF" w:rsidP="008E1D0E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Aplice concepte geometrice în realizarea unui design artistic.</w:t>
      </w:r>
    </w:p>
    <w:p w:rsidR="00A14ADF" w:rsidRPr="00C109A1" w:rsidRDefault="00A14ADF" w:rsidP="008E1D0E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Colaboreze eficient în echipe pentru realizarea unui proiect practic.</w:t>
      </w:r>
    </w:p>
    <w:p w:rsidR="00A14ADF" w:rsidRPr="00C109A1" w:rsidRDefault="00A14ADF" w:rsidP="008E1D0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14ADF" w:rsidRPr="00C109A1" w:rsidRDefault="00A14ADF" w:rsidP="008E1D0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4. Resurse necesare</w:t>
      </w:r>
    </w:p>
    <w:p w:rsidR="00A14ADF" w:rsidRPr="00C109A1" w:rsidRDefault="00A14ADF" w:rsidP="008E1D0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Materiale fizice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>: hârtie milimetrică, creioane colorate, rigle, compas, foarfeci, lipici.</w:t>
      </w:r>
    </w:p>
    <w:p w:rsidR="00A14ADF" w:rsidRPr="00C109A1" w:rsidRDefault="00A14ADF" w:rsidP="008E1D0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Tehnologie (opțional)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>: laptopuri/tablete cu aplicații ca GeoGebra, Canva, sau Tinkercad.</w:t>
      </w:r>
    </w:p>
    <w:p w:rsidR="00A14ADF" w:rsidRPr="00C109A1" w:rsidRDefault="00A14ADF" w:rsidP="008E1D0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Exemple vizuale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>: imagini cu mozaicuri islamice, modele ale lui Escher, vitralii gotice.</w:t>
      </w:r>
    </w:p>
    <w:p w:rsidR="00044A79" w:rsidRDefault="00A14ADF" w:rsidP="00044A7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5. Desfășurarea lecției</w:t>
      </w:r>
    </w:p>
    <w:p w:rsidR="00A14ADF" w:rsidRPr="00C109A1" w:rsidRDefault="00A14ADF" w:rsidP="00044A7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Etapa 1 – Introducere (10-15 min)</w:t>
      </w:r>
    </w:p>
    <w:p w:rsidR="00A14ADF" w:rsidRPr="00C109A1" w:rsidRDefault="00A14ADF" w:rsidP="008E1D0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Discuție ghidată: Ce este geometria? Ce este un mozaic?</w:t>
      </w:r>
    </w:p>
    <w:p w:rsidR="00A14ADF" w:rsidRPr="00C109A1" w:rsidRDefault="00A14ADF" w:rsidP="008E1D0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Prezentare PPT/imagini cu mozaicuri celebre: Hagia Sophia, Alhambra, lucrări de Escher.</w:t>
      </w:r>
    </w:p>
    <w:p w:rsidR="00A14ADF" w:rsidRPr="00C109A1" w:rsidRDefault="00A14ADF" w:rsidP="008E1D0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Întrebări: Ce forme se repetă? Ce observi despre simetrie?</w:t>
      </w:r>
    </w:p>
    <w:p w:rsidR="00A14ADF" w:rsidRPr="00C109A1" w:rsidRDefault="00A14ADF" w:rsidP="008E1D0E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Etapa 2 – Explorare (20 min)</w:t>
      </w:r>
    </w:p>
    <w:p w:rsidR="00A14ADF" w:rsidRPr="00C109A1" w:rsidRDefault="00A14ADF" w:rsidP="008E1D0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Activitate de observare: Elevii identifică tipurile de simetrie din imaginile prezentate.</w:t>
      </w:r>
    </w:p>
    <w:p w:rsidR="00A14ADF" w:rsidRPr="00C109A1" w:rsidRDefault="00A14ADF" w:rsidP="008E1D0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Se explică conceptele de: </w:t>
      </w: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simetrie axială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simetrie radială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translație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14ADF" w:rsidRPr="00C109A1" w:rsidRDefault="00A14ADF" w:rsidP="008E1D0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Mini-experiment: Folosind hârtie împăturită, elevii creează modele simetrice prin decupaj.</w:t>
      </w:r>
    </w:p>
    <w:p w:rsidR="00A14ADF" w:rsidRPr="00C109A1" w:rsidRDefault="00A14ADF" w:rsidP="008E1D0E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Etapa 3 – Proiectare și creare (30-40 min)</w:t>
      </w:r>
    </w:p>
    <w:p w:rsidR="00A14ADF" w:rsidRPr="00C109A1" w:rsidRDefault="00A14ADF" w:rsidP="008E1D0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Elevii, individual sau în perechi, creează un </w:t>
      </w: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model propriu de mozaic geometric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14ADF" w:rsidRPr="00C109A1" w:rsidRDefault="00A14ADF" w:rsidP="008E1D0E">
      <w:pPr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Folosind hârtie colorată sau digital, construiesc modele simetrice repetate.</w:t>
      </w:r>
    </w:p>
    <w:p w:rsidR="00A14ADF" w:rsidRPr="00C109A1" w:rsidRDefault="00A14ADF" w:rsidP="008E1D0E">
      <w:pPr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Își aleg o paletă cromatică inspirată de artă și natură.</w:t>
      </w:r>
    </w:p>
    <w:p w:rsidR="00A14ADF" w:rsidRPr="00C109A1" w:rsidRDefault="00A14ADF" w:rsidP="008E1D0E">
      <w:pPr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Respectă reguli geometrice în poziționarea formelor.</w:t>
      </w:r>
    </w:p>
    <w:p w:rsidR="00A14ADF" w:rsidRPr="00C109A1" w:rsidRDefault="00A14ADF" w:rsidP="008E1D0E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Etapa 4 – Prezentare și reflecție (15-20 min)</w:t>
      </w:r>
    </w:p>
    <w:p w:rsidR="00A14ADF" w:rsidRPr="00C109A1" w:rsidRDefault="00A14ADF" w:rsidP="008E1D0E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Elevii își prezintă creațiile.</w:t>
      </w:r>
    </w:p>
    <w:p w:rsidR="00A14ADF" w:rsidRPr="00C109A1" w:rsidRDefault="00A14ADF" w:rsidP="008E1D0E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Reflectă: Ce a fost ușor? Ce a fost provocator?</w:t>
      </w:r>
    </w:p>
    <w:p w:rsidR="00A14ADF" w:rsidRPr="00C109A1" w:rsidRDefault="00A14ADF" w:rsidP="008E1D0E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Se discută despre aplicabilitatea geometriei în artă, arhitectură, design vestimentar, jocuri video etc.</w:t>
      </w:r>
    </w:p>
    <w:p w:rsidR="005A0238" w:rsidRDefault="005A0238" w:rsidP="008E1D0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4ADF" w:rsidRPr="00C109A1" w:rsidRDefault="00A14ADF" w:rsidP="008E1D0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6. Evaluare</w:t>
      </w:r>
    </w:p>
    <w:p w:rsidR="00A14ADF" w:rsidRPr="00C109A1" w:rsidRDefault="00A14ADF" w:rsidP="008E1D0E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Autoevaluare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>: scurt chestionar/reflecție scrisă.</w:t>
      </w:r>
    </w:p>
    <w:p w:rsidR="00A14ADF" w:rsidRPr="00C109A1" w:rsidRDefault="00A14ADF" w:rsidP="008E1D0E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Evaluare profesor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14ADF" w:rsidRPr="00C109A1" w:rsidRDefault="00A14ADF" w:rsidP="008E1D0E">
      <w:pPr>
        <w:numPr>
          <w:ilvl w:val="1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lastRenderedPageBreak/>
        <w:t>Creativitatea și corectitudinea geometrică a modelului.</w:t>
      </w:r>
    </w:p>
    <w:p w:rsidR="00A14ADF" w:rsidRPr="00C109A1" w:rsidRDefault="00A14ADF" w:rsidP="008E1D0E">
      <w:pPr>
        <w:numPr>
          <w:ilvl w:val="1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Participarea activă.</w:t>
      </w:r>
    </w:p>
    <w:p w:rsidR="00A14ADF" w:rsidRPr="00AE746E" w:rsidRDefault="00A14ADF" w:rsidP="00AE746E">
      <w:pPr>
        <w:numPr>
          <w:ilvl w:val="1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Colaborarea în echipă.</w:t>
      </w:r>
    </w:p>
    <w:p w:rsidR="00A14ADF" w:rsidRPr="00C109A1" w:rsidRDefault="00A14ADF" w:rsidP="008E1D0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7. Extensii opționale</w:t>
      </w:r>
    </w:p>
    <w:p w:rsidR="00A14ADF" w:rsidRPr="00C109A1" w:rsidRDefault="00A14ADF" w:rsidP="008E1D0E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Crearea de mozaicuri digitale în GeoGebra sau Canva.</w:t>
      </w:r>
    </w:p>
    <w:p w:rsidR="00A14ADF" w:rsidRPr="00C109A1" w:rsidRDefault="00A14ADF" w:rsidP="008E1D0E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Realizarea unui vitraliu cu folie colorată.</w:t>
      </w:r>
    </w:p>
    <w:p w:rsidR="00A14ADF" w:rsidRPr="00AE746E" w:rsidRDefault="00A14ADF" w:rsidP="00AE746E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Vizită virtuală la Muzeul de Artă Islamică (online).</w:t>
      </w:r>
    </w:p>
    <w:p w:rsidR="00A14ADF" w:rsidRPr="00C109A1" w:rsidRDefault="00A14ADF" w:rsidP="00F93716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Fișă de lucru pentru elevi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(în format text, gata de tipărit sau adaptat digital).</w:t>
      </w:r>
    </w:p>
    <w:p w:rsidR="00A14ADF" w:rsidRPr="00C109A1" w:rsidRDefault="00A14ADF" w:rsidP="008E1D0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C4A94" w:rsidRDefault="00CC4A94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C4A94" w:rsidRDefault="00CC4A94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C4A94" w:rsidRDefault="00CC4A94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C4A94" w:rsidRDefault="00CC4A94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C4A94" w:rsidRDefault="00CC4A94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3542" w:rsidRDefault="00A14ADF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C4A9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5D3542" w:rsidRDefault="005D3542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477A7" w:rsidRDefault="00A477A7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477A7" w:rsidRDefault="00A477A7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C4A94" w:rsidRDefault="00CC4A94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     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Fișă de lucru </w:t>
      </w:r>
    </w:p>
    <w:p w:rsidR="00803A9B" w:rsidRPr="00CC4A94" w:rsidRDefault="00A14ADF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C4A9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="00CC4A9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           </w:t>
      </w:r>
      <w:r w:rsidRPr="00CC4A94">
        <w:rPr>
          <w:rFonts w:ascii="Times New Roman" w:eastAsia="Times New Roman" w:hAnsi="Times New Roman" w:cs="Times New Roman"/>
          <w:b/>
          <w:bCs/>
          <w:sz w:val="36"/>
          <w:szCs w:val="36"/>
        </w:rPr>
        <w:t>Geometria în artă: Modele simetrice și mozaicuri</w:t>
      </w:r>
    </w:p>
    <w:p w:rsidR="00296085" w:rsidRDefault="00A14ADF" w:rsidP="00803A9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Nume elev: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br/>
      </w: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Clasa: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___________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br/>
      </w: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Data: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___________</w:t>
      </w:r>
    </w:p>
    <w:p w:rsidR="00803A9B" w:rsidRPr="00803A9B" w:rsidRDefault="00803A9B" w:rsidP="00803A9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14ADF" w:rsidRPr="00C109A1" w:rsidRDefault="00A14ADF" w:rsidP="008E1D0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MS Mincho" w:hAnsi="MS Mincho" w:cs="Times New Roman"/>
          <w:b/>
          <w:bCs/>
          <w:sz w:val="28"/>
          <w:szCs w:val="28"/>
        </w:rPr>
        <w:t>✦</w:t>
      </w: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Partea I – Observare și analiză (10 minute)</w:t>
      </w:r>
    </w:p>
    <w:p w:rsidR="00A14ADF" w:rsidRPr="00C109A1" w:rsidRDefault="00A14ADF" w:rsidP="008E1D0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Privește imaginile alăturate (se vor atașa în suportul vizual sau afișa la tablă).</w:t>
      </w:r>
    </w:p>
    <w:p w:rsidR="00A14ADF" w:rsidRPr="00C109A1" w:rsidRDefault="00A14ADF" w:rsidP="008E1D0E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Identifică formele geometrice prezente:</w:t>
      </w:r>
    </w:p>
    <w:p w:rsidR="00A14ADF" w:rsidRPr="00C109A1" w:rsidRDefault="00A14ADF" w:rsidP="008E1D0E">
      <w:pPr>
        <w:numPr>
          <w:ilvl w:val="1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MS Mincho" w:hAnsi="MS Mincho" w:cs="Times New Roman"/>
          <w:sz w:val="28"/>
          <w:szCs w:val="28"/>
        </w:rPr>
        <w:t>☐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Triunghiuri</w:t>
      </w:r>
    </w:p>
    <w:p w:rsidR="00A14ADF" w:rsidRPr="00C109A1" w:rsidRDefault="00A14ADF" w:rsidP="008E1D0E">
      <w:pPr>
        <w:numPr>
          <w:ilvl w:val="1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MS Mincho" w:hAnsi="MS Mincho" w:cs="Times New Roman"/>
          <w:sz w:val="28"/>
          <w:szCs w:val="28"/>
        </w:rPr>
        <w:t>☐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Pătrate</w:t>
      </w:r>
    </w:p>
    <w:p w:rsidR="00A14ADF" w:rsidRPr="00C109A1" w:rsidRDefault="00A14ADF" w:rsidP="008E1D0E">
      <w:pPr>
        <w:numPr>
          <w:ilvl w:val="1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MS Mincho" w:hAnsi="MS Mincho" w:cs="Times New Roman"/>
          <w:sz w:val="28"/>
          <w:szCs w:val="28"/>
        </w:rPr>
        <w:t>☐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Cercuri</w:t>
      </w:r>
    </w:p>
    <w:p w:rsidR="00A14ADF" w:rsidRPr="00C109A1" w:rsidRDefault="00A14ADF" w:rsidP="008E1D0E">
      <w:pPr>
        <w:numPr>
          <w:ilvl w:val="1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MS Mincho" w:hAnsi="MS Mincho" w:cs="Times New Roman"/>
          <w:sz w:val="28"/>
          <w:szCs w:val="28"/>
        </w:rPr>
        <w:t>☐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Alte forme: ________________________</w:t>
      </w:r>
    </w:p>
    <w:p w:rsidR="00A14ADF" w:rsidRPr="00C109A1" w:rsidRDefault="00A14ADF" w:rsidP="008E1D0E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Ce tip de simetrie observi în model?</w:t>
      </w:r>
    </w:p>
    <w:p w:rsidR="00A14ADF" w:rsidRPr="00C109A1" w:rsidRDefault="00A14ADF" w:rsidP="008E1D0E">
      <w:pPr>
        <w:numPr>
          <w:ilvl w:val="1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MS Mincho" w:hAnsi="MS Mincho" w:cs="Times New Roman"/>
          <w:sz w:val="28"/>
          <w:szCs w:val="28"/>
        </w:rPr>
        <w:t>☐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Simetrie axială</w:t>
      </w:r>
    </w:p>
    <w:p w:rsidR="00A14ADF" w:rsidRPr="00C109A1" w:rsidRDefault="00A14ADF" w:rsidP="008E1D0E">
      <w:pPr>
        <w:numPr>
          <w:ilvl w:val="1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MS Mincho" w:hAnsi="MS Mincho" w:cs="Times New Roman"/>
          <w:sz w:val="28"/>
          <w:szCs w:val="28"/>
        </w:rPr>
        <w:t>☐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Simetrie radială</w:t>
      </w:r>
    </w:p>
    <w:p w:rsidR="00A14ADF" w:rsidRPr="00C109A1" w:rsidRDefault="00A14ADF" w:rsidP="008E1D0E">
      <w:pPr>
        <w:numPr>
          <w:ilvl w:val="1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MS Mincho" w:hAnsi="MS Mincho" w:cs="Times New Roman"/>
          <w:sz w:val="28"/>
          <w:szCs w:val="28"/>
        </w:rPr>
        <w:t>☐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Simetrie prin translație</w:t>
      </w:r>
    </w:p>
    <w:p w:rsidR="00A14ADF" w:rsidRPr="00C109A1" w:rsidRDefault="00A14ADF" w:rsidP="008E1D0E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Unde ai mai întâlnit în viața reală astfel de modele?</w:t>
      </w:r>
    </w:p>
    <w:p w:rsidR="00803A9B" w:rsidRDefault="00803A9B" w:rsidP="008E1D0E">
      <w:pPr>
        <w:spacing w:before="100" w:beforeAutospacing="1" w:after="100" w:afterAutospacing="1" w:line="360" w:lineRule="auto"/>
        <w:outlineLvl w:val="2"/>
        <w:rPr>
          <w:rFonts w:ascii="Times New Roman" w:eastAsia="MS Mincho" w:hAnsi="MS Mincho" w:cs="Times New Roman"/>
          <w:b/>
          <w:bCs/>
          <w:sz w:val="28"/>
          <w:szCs w:val="28"/>
        </w:rPr>
      </w:pPr>
    </w:p>
    <w:p w:rsidR="00B0329C" w:rsidRDefault="00B0329C" w:rsidP="008E1D0E">
      <w:pPr>
        <w:spacing w:before="100" w:beforeAutospacing="1" w:after="100" w:afterAutospacing="1" w:line="360" w:lineRule="auto"/>
        <w:outlineLvl w:val="2"/>
        <w:rPr>
          <w:rFonts w:ascii="Times New Roman" w:eastAsia="MS Mincho" w:hAnsi="MS Mincho" w:cs="Times New Roman"/>
          <w:b/>
          <w:bCs/>
          <w:sz w:val="28"/>
          <w:szCs w:val="28"/>
        </w:rPr>
      </w:pPr>
    </w:p>
    <w:p w:rsidR="00A14ADF" w:rsidRPr="00C109A1" w:rsidRDefault="00A14ADF" w:rsidP="008E1D0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MS Mincho" w:hAnsi="MS Mincho" w:cs="Times New Roman"/>
          <w:b/>
          <w:bCs/>
          <w:sz w:val="28"/>
          <w:szCs w:val="28"/>
        </w:rPr>
        <w:lastRenderedPageBreak/>
        <w:t>✦</w:t>
      </w: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Partea II – Construcție practică (30 minute)</w:t>
      </w:r>
    </w:p>
    <w:p w:rsidR="00A14ADF" w:rsidRPr="00C109A1" w:rsidRDefault="00A14ADF" w:rsidP="008E1D0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Sarcină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>: Creează un model de mozaic folosind figuri geometrice.</w:t>
      </w:r>
    </w:p>
    <w:p w:rsidR="00A14ADF" w:rsidRPr="00C109A1" w:rsidRDefault="00A14ADF" w:rsidP="008E1D0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MS Mincho" w:hAnsi="MS Mincho" w:cs="Times New Roman"/>
          <w:sz w:val="28"/>
          <w:szCs w:val="28"/>
        </w:rPr>
        <w:t>✔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Alege 2-3 forme geometrice.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br/>
      </w:r>
      <w:r w:rsidRPr="00C109A1">
        <w:rPr>
          <w:rFonts w:ascii="Times New Roman" w:eastAsia="MS Mincho" w:hAnsi="MS Mincho" w:cs="Times New Roman"/>
          <w:sz w:val="28"/>
          <w:szCs w:val="28"/>
        </w:rPr>
        <w:t>✔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Așază-le repetitiv într-un model simetric.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br/>
      </w:r>
      <w:r w:rsidRPr="00C109A1">
        <w:rPr>
          <w:rFonts w:ascii="Times New Roman" w:eastAsia="MS Mincho" w:hAnsi="MS Mincho" w:cs="Times New Roman"/>
          <w:sz w:val="28"/>
          <w:szCs w:val="28"/>
        </w:rPr>
        <w:t>✔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Folosește cel puțin o formă colorată diferit.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br/>
      </w:r>
      <w:r w:rsidRPr="00C109A1">
        <w:rPr>
          <w:rFonts w:ascii="Times New Roman" w:eastAsia="MS Mincho" w:hAnsi="MS Mincho" w:cs="Times New Roman"/>
          <w:sz w:val="28"/>
          <w:szCs w:val="28"/>
        </w:rPr>
        <w:t>✔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Poți lucra pe hârtie milimetrică sau în format digital.</w:t>
      </w:r>
    </w:p>
    <w:p w:rsidR="00A14ADF" w:rsidRPr="00C109A1" w:rsidRDefault="00A14ADF" w:rsidP="008E1D0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→ Încearcă să creezi </w:t>
      </w: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simetrie radială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sau </w:t>
      </w: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simetrie în oglindă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14ADF" w:rsidRPr="00C109A1" w:rsidRDefault="00A14ADF" w:rsidP="000459A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i/>
          <w:iCs/>
          <w:sz w:val="28"/>
          <w:szCs w:val="28"/>
        </w:rPr>
        <w:t>(Spațiu pentru desen sau colaj)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br/>
      </w:r>
      <w:r w:rsidRPr="00C109A1">
        <w:rPr>
          <w:rFonts w:ascii="Times New Roman" w:eastAsia="MS Mincho" w:hAnsi="MS Mincho" w:cs="Times New Roman"/>
          <w:sz w:val="28"/>
          <w:szCs w:val="28"/>
        </w:rPr>
        <w:t>✎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</w:t>
      </w:r>
    </w:p>
    <w:p w:rsidR="00A14ADF" w:rsidRPr="00C109A1" w:rsidRDefault="00A14ADF" w:rsidP="008E1D0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09A1">
        <w:rPr>
          <w:rFonts w:ascii="Times New Roman" w:eastAsia="MS Mincho" w:hAnsi="MS Mincho" w:cs="Times New Roman"/>
          <w:b/>
          <w:bCs/>
          <w:sz w:val="28"/>
          <w:szCs w:val="28"/>
        </w:rPr>
        <w:t>✦</w:t>
      </w: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Partea III – Reflecție (5 minute)</w:t>
      </w:r>
    </w:p>
    <w:p w:rsidR="00A14ADF" w:rsidRPr="00C109A1" w:rsidRDefault="00A14ADF" w:rsidP="008E1D0E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Ce parte ți-a plăcut cel mai mult în această activitate?</w:t>
      </w:r>
    </w:p>
    <w:p w:rsidR="00A14ADF" w:rsidRPr="00C109A1" w:rsidRDefault="00A14ADF" w:rsidP="008E1D0E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Ce ai învățat nou despre geometrie?</w:t>
      </w:r>
    </w:p>
    <w:p w:rsidR="00A14ADF" w:rsidRPr="00C109A1" w:rsidRDefault="00A14ADF" w:rsidP="008E1D0E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Ai vrea să creezi un mozaic digital sau real într-un spațiu public?</w:t>
      </w:r>
    </w:p>
    <w:p w:rsidR="00A14ADF" w:rsidRPr="00C109A1" w:rsidRDefault="00A14ADF" w:rsidP="008E1D0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46F5" w:rsidRDefault="00D046F5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46F5" w:rsidRDefault="00D046F5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46F5" w:rsidRDefault="00D046F5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46F5" w:rsidRDefault="00D046F5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46F5" w:rsidRDefault="00D046F5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46F5" w:rsidRDefault="00D046F5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4ADF" w:rsidRPr="00D046F5" w:rsidRDefault="00D046F5" w:rsidP="008E1D0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</w:t>
      </w:r>
      <w:r w:rsidR="00A14ADF"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14ADF" w:rsidRPr="00D046F5">
        <w:rPr>
          <w:rFonts w:ascii="Times New Roman" w:eastAsia="Times New Roman" w:hAnsi="Times New Roman" w:cs="Times New Roman"/>
          <w:b/>
          <w:bCs/>
          <w:sz w:val="36"/>
          <w:szCs w:val="36"/>
        </w:rPr>
        <w:t>Structură prezentare PowerPoint – „Geometria în artă”</w:t>
      </w:r>
    </w:p>
    <w:p w:rsidR="00A14ADF" w:rsidRPr="00C109A1" w:rsidRDefault="00A14ADF" w:rsidP="008E1D0E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Slide 1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– Titlul lecției + imagine de impact (mozaic colorat)</w:t>
      </w:r>
    </w:p>
    <w:p w:rsidR="00A14ADF" w:rsidRPr="00C109A1" w:rsidRDefault="00A14ADF" w:rsidP="008E1D0E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Slide 2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– Ce este geometria în artă? (definiții scurte)</w:t>
      </w:r>
    </w:p>
    <w:p w:rsidR="00A14ADF" w:rsidRPr="00C109A1" w:rsidRDefault="00A14ADF" w:rsidP="008E1D0E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Slide 3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– Tipuri de simetrie explicate cu desene:</w:t>
      </w:r>
    </w:p>
    <w:p w:rsidR="00A14ADF" w:rsidRPr="00C109A1" w:rsidRDefault="00A14ADF" w:rsidP="008E1D0E">
      <w:pPr>
        <w:numPr>
          <w:ilvl w:val="1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Axială</w:t>
      </w:r>
    </w:p>
    <w:p w:rsidR="00A14ADF" w:rsidRPr="00C109A1" w:rsidRDefault="00A14ADF" w:rsidP="008E1D0E">
      <w:pPr>
        <w:numPr>
          <w:ilvl w:val="1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Radială</w:t>
      </w:r>
    </w:p>
    <w:p w:rsidR="00A14ADF" w:rsidRPr="00C109A1" w:rsidRDefault="00A14ADF" w:rsidP="008E1D0E">
      <w:pPr>
        <w:numPr>
          <w:ilvl w:val="1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sz w:val="28"/>
          <w:szCs w:val="28"/>
        </w:rPr>
        <w:t>Prin translație</w:t>
      </w:r>
    </w:p>
    <w:p w:rsidR="00A14ADF" w:rsidRPr="00C109A1" w:rsidRDefault="00A14ADF" w:rsidP="008E1D0E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Slide 4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– Exemple celebre (Hagia Sophia, Escher, vitralii gotice)</w:t>
      </w:r>
    </w:p>
    <w:p w:rsidR="00A14ADF" w:rsidRPr="00C109A1" w:rsidRDefault="00A14ADF" w:rsidP="008E1D0E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Slide 5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– Ce forme geometrice recunoști? (exercițiu cu imagine)</w:t>
      </w:r>
    </w:p>
    <w:p w:rsidR="00A14ADF" w:rsidRPr="00C109A1" w:rsidRDefault="00A14ADF" w:rsidP="008E1D0E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Slide 6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– Sarcina practică: Creează propriul tău mozaic!</w:t>
      </w:r>
    </w:p>
    <w:p w:rsidR="00A14ADF" w:rsidRPr="00C109A1" w:rsidRDefault="00A14ADF" w:rsidP="008E1D0E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Slide 7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– Întrebări de reflecție</w:t>
      </w:r>
    </w:p>
    <w:p w:rsidR="00A14ADF" w:rsidRPr="00C109A1" w:rsidRDefault="00A14ADF" w:rsidP="008E1D0E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9A1">
        <w:rPr>
          <w:rFonts w:ascii="Times New Roman" w:eastAsia="Times New Roman" w:hAnsi="Times New Roman" w:cs="Times New Roman"/>
          <w:b/>
          <w:bCs/>
          <w:sz w:val="28"/>
          <w:szCs w:val="28"/>
        </w:rPr>
        <w:t>Slide 8</w:t>
      </w:r>
      <w:r w:rsidRPr="00C109A1">
        <w:rPr>
          <w:rFonts w:ascii="Times New Roman" w:eastAsia="Times New Roman" w:hAnsi="Times New Roman" w:cs="Times New Roman"/>
          <w:sz w:val="28"/>
          <w:szCs w:val="28"/>
        </w:rPr>
        <w:t xml:space="preserve"> – Aplicații în viața reală (arhitectură, design, jocuri)</w:t>
      </w:r>
    </w:p>
    <w:p w:rsidR="00E554BA" w:rsidRPr="00C109A1" w:rsidRDefault="00E554BA" w:rsidP="008E1D0E">
      <w:pPr>
        <w:tabs>
          <w:tab w:val="left" w:pos="136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E554BA" w:rsidRPr="00C109A1" w:rsidSect="00E554B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30AF" w:rsidRDefault="00A330AF" w:rsidP="00837911">
      <w:pPr>
        <w:spacing w:after="0" w:line="240" w:lineRule="auto"/>
      </w:pPr>
      <w:r>
        <w:separator/>
      </w:r>
    </w:p>
  </w:endnote>
  <w:endnote w:type="continuationSeparator" w:id="1">
    <w:p w:rsidR="00A330AF" w:rsidRDefault="00A330AF" w:rsidP="00837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253172"/>
      <w:docPartObj>
        <w:docPartGallery w:val="Page Numbers (Bottom of Page)"/>
        <w:docPartUnique/>
      </w:docPartObj>
    </w:sdtPr>
    <w:sdtContent>
      <w:p w:rsidR="00837911" w:rsidRDefault="000F15FA">
        <w:pPr>
          <w:pStyle w:val="Footer"/>
          <w:jc w:val="center"/>
        </w:pPr>
        <w:fldSimple w:instr=" PAGE   \* MERGEFORMAT ">
          <w:r w:rsidR="00B0329C">
            <w:rPr>
              <w:noProof/>
            </w:rPr>
            <w:t>7</w:t>
          </w:r>
        </w:fldSimple>
      </w:p>
    </w:sdtContent>
  </w:sdt>
  <w:p w:rsidR="00837911" w:rsidRDefault="0083791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30AF" w:rsidRDefault="00A330AF" w:rsidP="00837911">
      <w:pPr>
        <w:spacing w:after="0" w:line="240" w:lineRule="auto"/>
      </w:pPr>
      <w:r>
        <w:separator/>
      </w:r>
    </w:p>
  </w:footnote>
  <w:footnote w:type="continuationSeparator" w:id="1">
    <w:p w:rsidR="00A330AF" w:rsidRDefault="00A330AF" w:rsidP="008379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5451"/>
    <w:multiLevelType w:val="multilevel"/>
    <w:tmpl w:val="F34C6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43580"/>
    <w:multiLevelType w:val="multilevel"/>
    <w:tmpl w:val="3DBA9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532CDB"/>
    <w:multiLevelType w:val="multilevel"/>
    <w:tmpl w:val="112E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B731DE"/>
    <w:multiLevelType w:val="multilevel"/>
    <w:tmpl w:val="A53A1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18089F"/>
    <w:multiLevelType w:val="multilevel"/>
    <w:tmpl w:val="ED6E5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867712"/>
    <w:multiLevelType w:val="multilevel"/>
    <w:tmpl w:val="D1427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BB0C1E"/>
    <w:multiLevelType w:val="multilevel"/>
    <w:tmpl w:val="F3E0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CA5FD7"/>
    <w:multiLevelType w:val="multilevel"/>
    <w:tmpl w:val="2D80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58463D"/>
    <w:multiLevelType w:val="multilevel"/>
    <w:tmpl w:val="BFB87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D80B6C"/>
    <w:multiLevelType w:val="multilevel"/>
    <w:tmpl w:val="A32E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CD695F"/>
    <w:multiLevelType w:val="multilevel"/>
    <w:tmpl w:val="52C6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D8636E"/>
    <w:multiLevelType w:val="multilevel"/>
    <w:tmpl w:val="8D48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951B22"/>
    <w:multiLevelType w:val="multilevel"/>
    <w:tmpl w:val="489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1514AC"/>
    <w:multiLevelType w:val="multilevel"/>
    <w:tmpl w:val="A02E6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9"/>
  </w:num>
  <w:num w:numId="6">
    <w:abstractNumId w:val="3"/>
  </w:num>
  <w:num w:numId="7">
    <w:abstractNumId w:val="10"/>
  </w:num>
  <w:num w:numId="8">
    <w:abstractNumId w:val="11"/>
  </w:num>
  <w:num w:numId="9">
    <w:abstractNumId w:val="2"/>
  </w:num>
  <w:num w:numId="10">
    <w:abstractNumId w:val="4"/>
  </w:num>
  <w:num w:numId="11">
    <w:abstractNumId w:val="8"/>
  </w:num>
  <w:num w:numId="12">
    <w:abstractNumId w:val="12"/>
  </w:num>
  <w:num w:numId="13">
    <w:abstractNumId w:val="13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4ADF"/>
    <w:rsid w:val="00044A79"/>
    <w:rsid w:val="000459A4"/>
    <w:rsid w:val="000F15FA"/>
    <w:rsid w:val="000F2440"/>
    <w:rsid w:val="00260046"/>
    <w:rsid w:val="00296085"/>
    <w:rsid w:val="003451C1"/>
    <w:rsid w:val="00346F2D"/>
    <w:rsid w:val="005578BB"/>
    <w:rsid w:val="005A0238"/>
    <w:rsid w:val="005D3542"/>
    <w:rsid w:val="006173A0"/>
    <w:rsid w:val="00696AFE"/>
    <w:rsid w:val="0072137A"/>
    <w:rsid w:val="0076050F"/>
    <w:rsid w:val="00803A9B"/>
    <w:rsid w:val="00837911"/>
    <w:rsid w:val="008A241B"/>
    <w:rsid w:val="008E1D0E"/>
    <w:rsid w:val="0093084E"/>
    <w:rsid w:val="00A14ADF"/>
    <w:rsid w:val="00A330AF"/>
    <w:rsid w:val="00A477A7"/>
    <w:rsid w:val="00AE746E"/>
    <w:rsid w:val="00B0329C"/>
    <w:rsid w:val="00B21294"/>
    <w:rsid w:val="00B52F66"/>
    <w:rsid w:val="00B5705D"/>
    <w:rsid w:val="00C010CB"/>
    <w:rsid w:val="00C109A1"/>
    <w:rsid w:val="00CC4A94"/>
    <w:rsid w:val="00D046F5"/>
    <w:rsid w:val="00DC6F56"/>
    <w:rsid w:val="00E54A39"/>
    <w:rsid w:val="00E54CC2"/>
    <w:rsid w:val="00E554BA"/>
    <w:rsid w:val="00F93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4BA"/>
  </w:style>
  <w:style w:type="paragraph" w:styleId="Heading2">
    <w:name w:val="heading 2"/>
    <w:basedOn w:val="Normal"/>
    <w:link w:val="Heading2Char"/>
    <w:uiPriority w:val="9"/>
    <w:qFormat/>
    <w:rsid w:val="00A14A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14A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14AD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A14AD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A14AD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14AD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14AD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14AD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14AD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A14ADF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A14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4ADF"/>
    <w:rPr>
      <w:b/>
      <w:bCs/>
    </w:rPr>
  </w:style>
  <w:style w:type="character" w:customStyle="1" w:styleId="overflow-hidden">
    <w:name w:val="overflow-hidden"/>
    <w:basedOn w:val="DefaultParagraphFont"/>
    <w:rsid w:val="00A14ADF"/>
  </w:style>
  <w:style w:type="character" w:styleId="Emphasis">
    <w:name w:val="Emphasis"/>
    <w:basedOn w:val="DefaultParagraphFont"/>
    <w:uiPriority w:val="20"/>
    <w:qFormat/>
    <w:rsid w:val="00A14ADF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8379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7911"/>
  </w:style>
  <w:style w:type="paragraph" w:styleId="Footer">
    <w:name w:val="footer"/>
    <w:basedOn w:val="Normal"/>
    <w:link w:val="FooterChar"/>
    <w:uiPriority w:val="99"/>
    <w:unhideWhenUsed/>
    <w:rsid w:val="008379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911"/>
  </w:style>
  <w:style w:type="paragraph" w:styleId="ListParagraph">
    <w:name w:val="List Paragraph"/>
    <w:basedOn w:val="Normal"/>
    <w:uiPriority w:val="34"/>
    <w:qFormat/>
    <w:rsid w:val="002600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4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41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150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768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471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09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20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8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9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7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21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790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800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196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95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88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70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8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5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59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9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77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70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89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435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63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0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63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44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90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65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99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</dc:creator>
  <cp:lastModifiedBy>ACE</cp:lastModifiedBy>
  <cp:revision>70</cp:revision>
  <dcterms:created xsi:type="dcterms:W3CDTF">2025-05-25T08:54:00Z</dcterms:created>
  <dcterms:modified xsi:type="dcterms:W3CDTF">2025-05-27T17:59:00Z</dcterms:modified>
</cp:coreProperties>
</file>